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17" w:rsidRDefault="0091091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</w:p>
    <w:p w:rsidR="009762F4" w:rsidRDefault="009762F4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Sayın Üyemiz;</w:t>
      </w:r>
    </w:p>
    <w:p w:rsidR="00910917" w:rsidRDefault="0091091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</w:p>
    <w:p w:rsidR="000E4A95" w:rsidRPr="002E1BD7" w:rsidRDefault="00700FF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  <w:r w:rsidRPr="002E1BD7">
        <w:rPr>
          <w:rFonts w:asciiTheme="minorHAnsi" w:hAnsiTheme="minorHAnsi" w:cstheme="minorHAnsi"/>
        </w:rPr>
        <w:t xml:space="preserve">14.12.2015 tarihli ve 2015/8294 sayılı Bakanlar Kurulu Kararı ile yürürlüğe konulan Bitkisel Üretim Yapan Küçük Aile İşletmelerinin Desteklenmesine Dair Kararın uygulanmasına ilişkin usul ve esasları belirlemek üzere hazırlanan tebliğ 30.01.2016 tarihinde </w:t>
      </w:r>
      <w:r w:rsidR="000E4A95" w:rsidRPr="002E1BD7">
        <w:rPr>
          <w:rFonts w:asciiTheme="minorHAnsi" w:hAnsiTheme="minorHAnsi" w:cstheme="minorHAnsi"/>
        </w:rPr>
        <w:t>29</w:t>
      </w:r>
      <w:r w:rsidR="00BA13C5" w:rsidRPr="002E1BD7">
        <w:rPr>
          <w:rFonts w:asciiTheme="minorHAnsi" w:hAnsiTheme="minorHAnsi" w:cstheme="minorHAnsi"/>
        </w:rPr>
        <w:t>609</w:t>
      </w:r>
      <w:r w:rsidR="000E4A95" w:rsidRPr="002E1BD7">
        <w:rPr>
          <w:rFonts w:asciiTheme="minorHAnsi" w:hAnsiTheme="minorHAnsi" w:cstheme="minorHAnsi"/>
        </w:rPr>
        <w:t xml:space="preserve"> sayılı Resmi </w:t>
      </w:r>
      <w:proofErr w:type="spellStart"/>
      <w:r w:rsidR="000E4A95" w:rsidRPr="002E1BD7">
        <w:rPr>
          <w:rFonts w:asciiTheme="minorHAnsi" w:hAnsiTheme="minorHAnsi" w:cstheme="minorHAnsi"/>
        </w:rPr>
        <w:t>Gazete’de</w:t>
      </w:r>
      <w:proofErr w:type="spellEnd"/>
      <w:r w:rsidR="000E4A95" w:rsidRPr="002E1BD7">
        <w:rPr>
          <w:rFonts w:asciiTheme="minorHAnsi" w:hAnsiTheme="minorHAnsi" w:cstheme="minorHAnsi"/>
        </w:rPr>
        <w:t xml:space="preserve"> yayımlan</w:t>
      </w:r>
      <w:r w:rsidR="00BA13C5" w:rsidRPr="002E1BD7">
        <w:rPr>
          <w:rFonts w:asciiTheme="minorHAnsi" w:hAnsiTheme="minorHAnsi" w:cstheme="minorHAnsi"/>
        </w:rPr>
        <w:t>mıştır</w:t>
      </w:r>
      <w:r w:rsidR="00BA13C5" w:rsidRPr="002E1BD7">
        <w:rPr>
          <w:rFonts w:asciiTheme="minorHAnsi" w:hAnsiTheme="minorHAnsi" w:cstheme="minorHAnsi"/>
          <w:b/>
        </w:rPr>
        <w:t>.</w:t>
      </w:r>
    </w:p>
    <w:p w:rsidR="00910917" w:rsidRDefault="0091091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</w:p>
    <w:p w:rsidR="000E4A95" w:rsidRPr="002E1BD7" w:rsidRDefault="000E4A95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  <w:r w:rsidRPr="002E1BD7">
        <w:rPr>
          <w:rFonts w:asciiTheme="minorHAnsi" w:hAnsiTheme="minorHAnsi" w:cstheme="minorHAnsi"/>
        </w:rPr>
        <w:t xml:space="preserve">Tebliğ </w:t>
      </w:r>
      <w:r w:rsidR="00BA13C5" w:rsidRPr="002E1BD7">
        <w:rPr>
          <w:rFonts w:asciiTheme="minorHAnsi" w:hAnsiTheme="minorHAnsi" w:cstheme="minorHAnsi"/>
        </w:rPr>
        <w:t xml:space="preserve">Çiftçi Kayıt Sistemine(ÇKS) kayıtlı ve işletme büyüklüğü toplam 5 dekar ve altında olan çay ve fındık ürünleri hariç açıkta veya </w:t>
      </w:r>
      <w:proofErr w:type="spellStart"/>
      <w:r w:rsidR="00BA13C5" w:rsidRPr="002E1BD7">
        <w:rPr>
          <w:rFonts w:asciiTheme="minorHAnsi" w:hAnsiTheme="minorHAnsi" w:cstheme="minorHAnsi"/>
        </w:rPr>
        <w:t>örtüaltı</w:t>
      </w:r>
      <w:proofErr w:type="spellEnd"/>
      <w:r w:rsidR="00BA13C5" w:rsidRPr="002E1BD7">
        <w:rPr>
          <w:rFonts w:asciiTheme="minorHAnsi" w:hAnsiTheme="minorHAnsi" w:cstheme="minorHAnsi"/>
        </w:rPr>
        <w:t xml:space="preserve"> ünitelerinde meyve, sebze, süs bitkisi ve ıtri-tıbbi-</w:t>
      </w:r>
      <w:proofErr w:type="gramStart"/>
      <w:r w:rsidR="00BA13C5" w:rsidRPr="002E1BD7">
        <w:rPr>
          <w:rFonts w:asciiTheme="minorHAnsi" w:hAnsiTheme="minorHAnsi" w:cstheme="minorHAnsi"/>
        </w:rPr>
        <w:t>aromatik</w:t>
      </w:r>
      <w:proofErr w:type="gramEnd"/>
      <w:r w:rsidR="00BA13C5" w:rsidRPr="002E1BD7">
        <w:rPr>
          <w:rFonts w:asciiTheme="minorHAnsi" w:hAnsiTheme="minorHAnsi" w:cstheme="minorHAnsi"/>
        </w:rPr>
        <w:t xml:space="preserve"> bitki yetiştiriciliği yapan </w:t>
      </w:r>
      <w:r w:rsidR="00CA16A6" w:rsidRPr="002E1BD7">
        <w:rPr>
          <w:rFonts w:asciiTheme="minorHAnsi" w:hAnsiTheme="minorHAnsi" w:cstheme="minorHAnsi"/>
        </w:rPr>
        <w:t>üreticilerin desteklenmesini kapsamaktadır.</w:t>
      </w:r>
    </w:p>
    <w:p w:rsidR="00910917" w:rsidRDefault="0091091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  <w:b/>
          <w:i/>
        </w:rPr>
      </w:pPr>
    </w:p>
    <w:p w:rsidR="00103EB8" w:rsidRDefault="00103EB8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2E1BD7">
        <w:rPr>
          <w:rFonts w:asciiTheme="minorHAnsi" w:hAnsiTheme="minorHAnsi" w:cstheme="minorHAnsi"/>
          <w:b/>
          <w:i/>
        </w:rPr>
        <w:t>Süs bitkisi ve ıtri-tıbbi-</w:t>
      </w:r>
      <w:proofErr w:type="gramStart"/>
      <w:r w:rsidRPr="002E1BD7">
        <w:rPr>
          <w:rFonts w:asciiTheme="minorHAnsi" w:hAnsiTheme="minorHAnsi" w:cstheme="minorHAnsi"/>
          <w:b/>
          <w:i/>
        </w:rPr>
        <w:t>aromatik</w:t>
      </w:r>
      <w:proofErr w:type="gramEnd"/>
      <w:r w:rsidRPr="002E1BD7">
        <w:rPr>
          <w:rFonts w:asciiTheme="minorHAnsi" w:hAnsiTheme="minorHAnsi" w:cstheme="minorHAnsi"/>
          <w:b/>
          <w:i/>
        </w:rPr>
        <w:t xml:space="preserve"> bitki yetiştiriciliği yapan gerçek ve tüzel kişilere 2016 üretim </w:t>
      </w:r>
      <w:proofErr w:type="gramStart"/>
      <w:r w:rsidRPr="002E1BD7">
        <w:rPr>
          <w:rFonts w:asciiTheme="minorHAnsi" w:hAnsiTheme="minorHAnsi" w:cstheme="minorHAnsi"/>
          <w:b/>
          <w:i/>
        </w:rPr>
        <w:t>yılında</w:t>
      </w:r>
      <w:proofErr w:type="gramEnd"/>
      <w:r w:rsidRPr="002E1BD7">
        <w:rPr>
          <w:rFonts w:asciiTheme="minorHAnsi" w:hAnsiTheme="minorHAnsi" w:cstheme="minorHAnsi"/>
          <w:b/>
          <w:i/>
        </w:rPr>
        <w:t xml:space="preserve"> 100TL/da küçük aile işletmesi desteği ödemesi yapılacak olup destekten fay</w:t>
      </w:r>
      <w:r w:rsidR="002E1BD7" w:rsidRPr="002E1BD7">
        <w:rPr>
          <w:rFonts w:asciiTheme="minorHAnsi" w:hAnsiTheme="minorHAnsi" w:cstheme="minorHAnsi"/>
          <w:b/>
          <w:i/>
        </w:rPr>
        <w:t>dalanmak isteyen üreticilerin</w:t>
      </w:r>
      <w:r w:rsidRPr="002E1BD7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2E1BD7">
        <w:rPr>
          <w:rFonts w:asciiTheme="minorHAnsi" w:hAnsiTheme="minorHAnsi" w:cstheme="minorHAnsi"/>
          <w:b/>
          <w:i/>
        </w:rPr>
        <w:t>ÇKS’ye</w:t>
      </w:r>
      <w:proofErr w:type="spellEnd"/>
      <w:r w:rsidRPr="002E1BD7">
        <w:rPr>
          <w:rFonts w:asciiTheme="minorHAnsi" w:hAnsiTheme="minorHAnsi" w:cstheme="minorHAnsi"/>
          <w:b/>
          <w:i/>
        </w:rPr>
        <w:t xml:space="preserve"> kayıt yaptırmaları veya kayıtlarını güncellemeleri kaydıyla Ek</w:t>
      </w:r>
      <w:r w:rsidR="002E1BD7" w:rsidRPr="002E1BD7">
        <w:rPr>
          <w:rFonts w:asciiTheme="minorHAnsi" w:hAnsiTheme="minorHAnsi" w:cstheme="minorHAnsi"/>
          <w:b/>
          <w:i/>
        </w:rPr>
        <w:t>-</w:t>
      </w:r>
      <w:r w:rsidRPr="002E1BD7">
        <w:rPr>
          <w:rFonts w:asciiTheme="minorHAnsi" w:hAnsiTheme="minorHAnsi" w:cstheme="minorHAnsi"/>
          <w:b/>
          <w:i/>
        </w:rPr>
        <w:t>1’de yer alan başvuru dilekçesi ile tarım il/ilçe müdürlüklerine müracaat etmeleri gerekmektedir.</w:t>
      </w:r>
      <w:r w:rsidR="002E1BD7" w:rsidRPr="002E1BD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2E1BD7" w:rsidRPr="002E1BD7">
        <w:rPr>
          <w:rFonts w:asciiTheme="minorHAnsi" w:hAnsiTheme="minorHAnsi" w:cstheme="minorHAnsi"/>
          <w:b/>
          <w:i/>
        </w:rPr>
        <w:t>Örtüaltı</w:t>
      </w:r>
      <w:proofErr w:type="spellEnd"/>
      <w:r w:rsidR="002E1BD7" w:rsidRPr="002E1BD7">
        <w:rPr>
          <w:rFonts w:asciiTheme="minorHAnsi" w:hAnsiTheme="minorHAnsi" w:cstheme="minorHAnsi"/>
          <w:b/>
          <w:i/>
        </w:rPr>
        <w:t xml:space="preserve"> ünitelerinde süs bitkisi, ıtri-tıbbi-</w:t>
      </w:r>
      <w:proofErr w:type="gramStart"/>
      <w:r w:rsidR="002E1BD7" w:rsidRPr="002E1BD7">
        <w:rPr>
          <w:rFonts w:asciiTheme="minorHAnsi" w:hAnsiTheme="minorHAnsi" w:cstheme="minorHAnsi"/>
          <w:b/>
          <w:i/>
        </w:rPr>
        <w:t>aromatik</w:t>
      </w:r>
      <w:proofErr w:type="gramEnd"/>
      <w:r w:rsidR="002E1BD7" w:rsidRPr="002E1BD7">
        <w:rPr>
          <w:rFonts w:asciiTheme="minorHAnsi" w:hAnsiTheme="minorHAnsi" w:cstheme="minorHAnsi"/>
          <w:b/>
          <w:i/>
        </w:rPr>
        <w:t xml:space="preserve"> bitki yetiştiriciliği yapan üreticilerin başvuru dilekçesine ilave olarak ÖKS belgesi ibraz etmeleri gerekmektedir. </w:t>
      </w:r>
    </w:p>
    <w:p w:rsidR="002E1BD7" w:rsidRPr="002E1BD7" w:rsidRDefault="002E1BD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2016 yılı küçük aile işletmesi desteği başvuruları bu Tebliğin yayımı tarihinden itibaren başlar ve </w:t>
      </w:r>
      <w:proofErr w:type="gramStart"/>
      <w:r>
        <w:rPr>
          <w:rFonts w:asciiTheme="minorHAnsi" w:hAnsiTheme="minorHAnsi" w:cstheme="minorHAnsi"/>
          <w:b/>
          <w:i/>
        </w:rPr>
        <w:t>31/10/2016</w:t>
      </w:r>
      <w:proofErr w:type="gramEnd"/>
      <w:r>
        <w:rPr>
          <w:rFonts w:asciiTheme="minorHAnsi" w:hAnsiTheme="minorHAnsi" w:cstheme="minorHAnsi"/>
          <w:b/>
          <w:i/>
        </w:rPr>
        <w:t xml:space="preserve"> tarihinde sona erer.</w:t>
      </w:r>
    </w:p>
    <w:p w:rsidR="00910917" w:rsidRDefault="00910917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  <w:b/>
        </w:rPr>
      </w:pPr>
    </w:p>
    <w:p w:rsidR="000E4A95" w:rsidRPr="002E1BD7" w:rsidRDefault="00CA16A6" w:rsidP="00910917">
      <w:pPr>
        <w:pStyle w:val="NormalWeb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F02625">
        <w:rPr>
          <w:rFonts w:asciiTheme="minorHAnsi" w:hAnsiTheme="minorHAnsi" w:cstheme="minorHAnsi"/>
          <w:b/>
        </w:rPr>
        <w:t>16/12/2015</w:t>
      </w:r>
      <w:proofErr w:type="gramEnd"/>
      <w:r w:rsidR="000E4A95" w:rsidRPr="00F02625">
        <w:rPr>
          <w:rFonts w:asciiTheme="minorHAnsi" w:hAnsiTheme="minorHAnsi" w:cstheme="minorHAnsi"/>
          <w:b/>
        </w:rPr>
        <w:t xml:space="preserve"> tarihinden geçerli olmak üzere yayımı tarihinde</w:t>
      </w:r>
      <w:r w:rsidR="000E4A95" w:rsidRPr="002E1BD7">
        <w:rPr>
          <w:rFonts w:asciiTheme="minorHAnsi" w:hAnsiTheme="minorHAnsi" w:cstheme="minorHAnsi"/>
        </w:rPr>
        <w:t xml:space="preserve"> yürürlüğe giren söz konusu tebliğ ve ek</w:t>
      </w:r>
      <w:r w:rsidR="00763561" w:rsidRPr="002E1BD7">
        <w:rPr>
          <w:rFonts w:asciiTheme="minorHAnsi" w:hAnsiTheme="minorHAnsi" w:cstheme="minorHAnsi"/>
        </w:rPr>
        <w:t>leri</w:t>
      </w:r>
      <w:r w:rsidR="000E4A95" w:rsidRPr="002E1BD7">
        <w:rPr>
          <w:rFonts w:asciiTheme="minorHAnsi" w:hAnsiTheme="minorHAnsi" w:cstheme="minorHAnsi"/>
        </w:rPr>
        <w:t xml:space="preserve"> yazımız ekinde üyelerimizin bilgilerine sunulmuştur.</w:t>
      </w:r>
    </w:p>
    <w:p w:rsidR="00910917" w:rsidRDefault="00910917" w:rsidP="00910917">
      <w:pPr>
        <w:spacing w:after="0"/>
        <w:rPr>
          <w:rFonts w:cstheme="minorHAnsi"/>
          <w:sz w:val="24"/>
          <w:szCs w:val="24"/>
        </w:rPr>
      </w:pPr>
    </w:p>
    <w:p w:rsidR="00B87D68" w:rsidRDefault="009762F4" w:rsidP="009109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Saygılarımla.</w:t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</w:r>
      <w:r w:rsidR="00B87D68" w:rsidRPr="002E1BD7">
        <w:rPr>
          <w:rFonts w:cstheme="minorHAnsi"/>
          <w:sz w:val="24"/>
          <w:szCs w:val="24"/>
        </w:rPr>
        <w:tab/>
        <w:t xml:space="preserve">   </w:t>
      </w:r>
    </w:p>
    <w:p w:rsidR="009762F4" w:rsidRDefault="009762F4" w:rsidP="00B87D68">
      <w:pPr>
        <w:spacing w:after="0"/>
        <w:ind w:left="6372"/>
        <w:rPr>
          <w:rFonts w:cstheme="minorHAnsi"/>
          <w:sz w:val="24"/>
          <w:szCs w:val="24"/>
        </w:rPr>
      </w:pPr>
    </w:p>
    <w:p w:rsidR="00886BAE" w:rsidRDefault="00886BAE" w:rsidP="00B87D68">
      <w:pPr>
        <w:spacing w:after="0"/>
        <w:ind w:left="6372"/>
        <w:rPr>
          <w:rFonts w:cstheme="minorHAnsi"/>
          <w:sz w:val="24"/>
          <w:szCs w:val="24"/>
        </w:rPr>
      </w:pPr>
    </w:p>
    <w:p w:rsidR="00886BAE" w:rsidRPr="002E1BD7" w:rsidRDefault="00886BAE" w:rsidP="00B87D68">
      <w:pPr>
        <w:spacing w:after="0"/>
        <w:ind w:left="6372"/>
        <w:rPr>
          <w:rFonts w:cstheme="minorHAnsi"/>
          <w:sz w:val="24"/>
          <w:szCs w:val="24"/>
        </w:rPr>
      </w:pPr>
    </w:p>
    <w:p w:rsidR="00B87D68" w:rsidRPr="002E1BD7" w:rsidRDefault="00763561" w:rsidP="00B87D68">
      <w:pPr>
        <w:spacing w:after="0"/>
        <w:rPr>
          <w:rFonts w:cstheme="minorHAnsi"/>
          <w:sz w:val="24"/>
          <w:szCs w:val="24"/>
        </w:rPr>
      </w:pPr>
      <w:r w:rsidRPr="002E1BD7">
        <w:rPr>
          <w:rFonts w:cstheme="minorHAnsi"/>
          <w:sz w:val="24"/>
          <w:szCs w:val="24"/>
        </w:rPr>
        <w:t>Ek</w:t>
      </w:r>
      <w:r w:rsidR="003C1886" w:rsidRPr="002E1BD7">
        <w:rPr>
          <w:rFonts w:cstheme="minorHAnsi"/>
          <w:sz w:val="24"/>
          <w:szCs w:val="24"/>
        </w:rPr>
        <w:t>i;</w:t>
      </w:r>
    </w:p>
    <w:p w:rsidR="00B87D68" w:rsidRPr="002E1BD7" w:rsidRDefault="003C1886" w:rsidP="00B87D68">
      <w:pPr>
        <w:spacing w:after="0"/>
        <w:rPr>
          <w:rFonts w:cstheme="minorHAnsi"/>
          <w:sz w:val="24"/>
          <w:szCs w:val="24"/>
        </w:rPr>
      </w:pPr>
      <w:r w:rsidRPr="002E1BD7">
        <w:rPr>
          <w:rFonts w:cstheme="minorHAnsi"/>
          <w:sz w:val="24"/>
          <w:szCs w:val="24"/>
        </w:rPr>
        <w:t>Ek-1</w:t>
      </w:r>
      <w:r w:rsidR="00CB7847" w:rsidRPr="002E1BD7">
        <w:rPr>
          <w:rFonts w:cstheme="minorHAnsi"/>
          <w:sz w:val="24"/>
          <w:szCs w:val="24"/>
        </w:rPr>
        <w:t>,</w:t>
      </w:r>
      <w:r w:rsidRPr="002E1BD7">
        <w:rPr>
          <w:rFonts w:cstheme="minorHAnsi"/>
          <w:sz w:val="24"/>
          <w:szCs w:val="24"/>
        </w:rPr>
        <w:t>Ek-2</w:t>
      </w:r>
      <w:r w:rsidR="00CB7847" w:rsidRPr="002E1BD7">
        <w:rPr>
          <w:rFonts w:cstheme="minorHAnsi"/>
          <w:sz w:val="24"/>
          <w:szCs w:val="24"/>
        </w:rPr>
        <w:t xml:space="preserve">, </w:t>
      </w:r>
      <w:r w:rsidRPr="002E1BD7">
        <w:rPr>
          <w:rFonts w:cstheme="minorHAnsi"/>
          <w:sz w:val="24"/>
          <w:szCs w:val="24"/>
        </w:rPr>
        <w:t>Ek-3</w:t>
      </w:r>
      <w:r w:rsidR="00CB7847" w:rsidRPr="002E1BD7">
        <w:rPr>
          <w:rFonts w:cstheme="minorHAnsi"/>
          <w:sz w:val="24"/>
          <w:szCs w:val="24"/>
        </w:rPr>
        <w:t xml:space="preserve">, </w:t>
      </w:r>
      <w:r w:rsidRPr="002E1BD7">
        <w:rPr>
          <w:rFonts w:cstheme="minorHAnsi"/>
          <w:sz w:val="24"/>
          <w:szCs w:val="24"/>
        </w:rPr>
        <w:t>Ek-4</w:t>
      </w:r>
      <w:bookmarkStart w:id="0" w:name="_GoBack"/>
      <w:bookmarkEnd w:id="0"/>
    </w:p>
    <w:sectPr w:rsidR="00B87D68" w:rsidRPr="002E1BD7" w:rsidSect="00103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B" w:rsidRDefault="0085035B" w:rsidP="004D4E61">
      <w:pPr>
        <w:spacing w:after="0" w:line="240" w:lineRule="auto"/>
      </w:pPr>
      <w:r>
        <w:separator/>
      </w:r>
    </w:p>
  </w:endnote>
  <w:endnote w:type="continuationSeparator" w:id="0">
    <w:p w:rsidR="0085035B" w:rsidRDefault="0085035B" w:rsidP="004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D6" w:rsidRDefault="004B6B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1" w:rsidRPr="001B622F" w:rsidRDefault="004D4E61" w:rsidP="001B622F">
    <w:pPr>
      <w:pStyle w:val="Altbilgi"/>
      <w:jc w:val="center"/>
      <w:rPr>
        <w:color w:val="003300"/>
      </w:rPr>
    </w:pPr>
    <w:r w:rsidRPr="001B622F">
      <w:rPr>
        <w:color w:val="003300"/>
      </w:rPr>
      <w:t>SÜSBİR</w:t>
    </w:r>
  </w:p>
  <w:p w:rsidR="001B622F" w:rsidRDefault="004D4E61" w:rsidP="001B622F">
    <w:pPr>
      <w:pStyle w:val="Altbilgi"/>
      <w:jc w:val="center"/>
      <w:rPr>
        <w:color w:val="003300"/>
      </w:rPr>
    </w:pPr>
    <w:r w:rsidRPr="001B622F">
      <w:rPr>
        <w:color w:val="003300"/>
      </w:rPr>
      <w:t>SÜS BİTKİLERİ ÜRETİCİLERİ ALT BİRLİĞİ</w:t>
    </w:r>
  </w:p>
  <w:p w:rsidR="004D4E61" w:rsidRPr="001B622F" w:rsidRDefault="004D4E61" w:rsidP="001B622F">
    <w:pPr>
      <w:pStyle w:val="Altbilgi"/>
      <w:jc w:val="center"/>
      <w:rPr>
        <w:color w:val="003300"/>
        <w:sz w:val="20"/>
        <w:szCs w:val="20"/>
      </w:rPr>
    </w:pPr>
    <w:r w:rsidRPr="001B622F">
      <w:rPr>
        <w:color w:val="003300"/>
        <w:sz w:val="20"/>
        <w:szCs w:val="20"/>
      </w:rPr>
      <w:t>Muhsin Yazıcıoğlu Cad. Sarı Konak Apt.</w:t>
    </w:r>
    <w:r w:rsidR="004B6BD6">
      <w:rPr>
        <w:color w:val="003300"/>
        <w:sz w:val="20"/>
        <w:szCs w:val="20"/>
      </w:rPr>
      <w:t xml:space="preserve"> </w:t>
    </w:r>
    <w:r w:rsidRPr="001B622F">
      <w:rPr>
        <w:color w:val="003300"/>
        <w:sz w:val="20"/>
        <w:szCs w:val="20"/>
      </w:rPr>
      <w:t>8/15</w:t>
    </w:r>
    <w:r w:rsidR="001B622F" w:rsidRPr="001B622F">
      <w:rPr>
        <w:color w:val="003300"/>
        <w:sz w:val="20"/>
        <w:szCs w:val="20"/>
      </w:rPr>
      <w:t xml:space="preserve"> </w:t>
    </w:r>
    <w:proofErr w:type="spellStart"/>
    <w:r w:rsidR="001B622F" w:rsidRPr="001B622F">
      <w:rPr>
        <w:color w:val="003300"/>
        <w:sz w:val="20"/>
        <w:szCs w:val="20"/>
      </w:rPr>
      <w:t>Çukurambar</w:t>
    </w:r>
    <w:proofErr w:type="spellEnd"/>
    <w:r w:rsidR="004B6BD6">
      <w:rPr>
        <w:color w:val="003300"/>
        <w:sz w:val="20"/>
        <w:szCs w:val="20"/>
      </w:rPr>
      <w:t xml:space="preserve"> – </w:t>
    </w:r>
    <w:r w:rsidR="001B622F" w:rsidRPr="001B622F">
      <w:rPr>
        <w:color w:val="003300"/>
        <w:sz w:val="20"/>
        <w:szCs w:val="20"/>
      </w:rPr>
      <w:t>Çankaya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>/ ANKARA</w:t>
    </w:r>
  </w:p>
  <w:p w:rsidR="001B622F" w:rsidRPr="001B622F" w:rsidRDefault="0085035B" w:rsidP="001B622F">
    <w:pPr>
      <w:pStyle w:val="Altbilgi"/>
      <w:jc w:val="center"/>
      <w:rPr>
        <w:color w:val="003300"/>
        <w:sz w:val="20"/>
        <w:szCs w:val="20"/>
      </w:rPr>
    </w:pPr>
    <w:hyperlink r:id="rId1" w:history="1">
      <w:r w:rsidR="001B622F" w:rsidRPr="001B622F">
        <w:rPr>
          <w:rStyle w:val="Kpr"/>
          <w:color w:val="003300"/>
          <w:sz w:val="20"/>
          <w:szCs w:val="20"/>
          <w:u w:val="none"/>
        </w:rPr>
        <w:t>Tel:</w:t>
      </w:r>
      <w:r w:rsidR="004B6BD6">
        <w:rPr>
          <w:rStyle w:val="Kpr"/>
          <w:color w:val="003300"/>
          <w:sz w:val="20"/>
          <w:szCs w:val="20"/>
          <w:u w:val="none"/>
        </w:rPr>
        <w:t xml:space="preserve"> </w:t>
      </w:r>
      <w:r w:rsidR="001B622F" w:rsidRPr="001B622F">
        <w:rPr>
          <w:rStyle w:val="Kpr"/>
          <w:color w:val="003300"/>
          <w:sz w:val="20"/>
          <w:szCs w:val="20"/>
          <w:u w:val="none"/>
        </w:rPr>
        <w:t>0312</w:t>
      </w:r>
    </w:hyperlink>
    <w:r w:rsidR="001B622F" w:rsidRPr="001B622F">
      <w:rPr>
        <w:color w:val="003300"/>
        <w:sz w:val="20"/>
        <w:szCs w:val="20"/>
      </w:rPr>
      <w:t xml:space="preserve"> 287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>21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 xml:space="preserve">53-54 </w:t>
    </w:r>
    <w:proofErr w:type="spellStart"/>
    <w:r w:rsidR="001B622F" w:rsidRPr="001B622F">
      <w:rPr>
        <w:color w:val="003300"/>
        <w:sz w:val="20"/>
        <w:szCs w:val="20"/>
      </w:rPr>
      <w:t>Fax</w:t>
    </w:r>
    <w:proofErr w:type="spellEnd"/>
    <w:r w:rsidR="001B622F" w:rsidRPr="001B622F">
      <w:rPr>
        <w:color w:val="003300"/>
        <w:sz w:val="20"/>
        <w:szCs w:val="20"/>
      </w:rPr>
      <w:t>: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>0312 287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>21</w:t>
    </w:r>
    <w:r w:rsidR="004B6BD6">
      <w:rPr>
        <w:color w:val="003300"/>
        <w:sz w:val="20"/>
        <w:szCs w:val="20"/>
      </w:rPr>
      <w:t xml:space="preserve"> </w:t>
    </w:r>
    <w:r w:rsidR="001B622F" w:rsidRPr="001B622F">
      <w:rPr>
        <w:color w:val="003300"/>
        <w:sz w:val="20"/>
        <w:szCs w:val="20"/>
      </w:rPr>
      <w:t>55</w:t>
    </w:r>
  </w:p>
  <w:p w:rsidR="001B622F" w:rsidRPr="001B622F" w:rsidRDefault="001B622F" w:rsidP="001B622F">
    <w:pPr>
      <w:pStyle w:val="Altbilgi"/>
      <w:jc w:val="center"/>
      <w:rPr>
        <w:color w:val="003300"/>
        <w:sz w:val="20"/>
        <w:szCs w:val="20"/>
      </w:rPr>
    </w:pPr>
    <w:proofErr w:type="spellStart"/>
    <w:r w:rsidRPr="001B622F">
      <w:rPr>
        <w:color w:val="003300"/>
        <w:sz w:val="20"/>
        <w:szCs w:val="20"/>
      </w:rPr>
      <w:t>E</w:t>
    </w:r>
    <w:r w:rsidR="004B6BD6">
      <w:rPr>
        <w:color w:val="003300"/>
        <w:sz w:val="20"/>
        <w:szCs w:val="20"/>
      </w:rPr>
      <w:t>-</w:t>
    </w:r>
    <w:proofErr w:type="gramStart"/>
    <w:r w:rsidRPr="001B622F">
      <w:rPr>
        <w:color w:val="003300"/>
        <w:sz w:val="20"/>
        <w:szCs w:val="20"/>
      </w:rPr>
      <w:t>mail:susbir</w:t>
    </w:r>
    <w:proofErr w:type="gramEnd"/>
    <w:r w:rsidRPr="001B622F">
      <w:rPr>
        <w:color w:val="003300"/>
        <w:sz w:val="20"/>
        <w:szCs w:val="20"/>
      </w:rPr>
      <w:t>@susbir.org.tr</w:t>
    </w:r>
    <w:proofErr w:type="spellEnd"/>
  </w:p>
  <w:p w:rsidR="001B622F" w:rsidRPr="001B622F" w:rsidRDefault="004B6BD6" w:rsidP="001B622F">
    <w:pPr>
      <w:pStyle w:val="Altbilgi"/>
      <w:jc w:val="center"/>
      <w:rPr>
        <w:color w:val="003300"/>
        <w:sz w:val="20"/>
        <w:szCs w:val="20"/>
      </w:rPr>
    </w:pPr>
    <w:r>
      <w:rPr>
        <w:color w:val="003300"/>
        <w:sz w:val="20"/>
        <w:szCs w:val="20"/>
      </w:rPr>
      <w:t>www</w:t>
    </w:r>
    <w:r w:rsidR="001B622F" w:rsidRPr="001B622F">
      <w:rPr>
        <w:color w:val="003300"/>
        <w:sz w:val="20"/>
        <w:szCs w:val="20"/>
      </w:rPr>
      <w:t>.susbir.org.tr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D6" w:rsidRDefault="004B6B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B" w:rsidRDefault="0085035B" w:rsidP="004D4E61">
      <w:pPr>
        <w:spacing w:after="0" w:line="240" w:lineRule="auto"/>
      </w:pPr>
      <w:r>
        <w:separator/>
      </w:r>
    </w:p>
  </w:footnote>
  <w:footnote w:type="continuationSeparator" w:id="0">
    <w:p w:rsidR="0085035B" w:rsidRDefault="0085035B" w:rsidP="004D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D6" w:rsidRDefault="004B6B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1" w:rsidRDefault="004D4E61">
    <w:pPr>
      <w:pStyle w:val="stbilgi"/>
    </w:pP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44562CB2" wp14:editId="38FD7C82">
          <wp:extent cx="1323975" cy="1200150"/>
          <wp:effectExtent l="0" t="0" r="0" b="0"/>
          <wp:docPr id="1" name="Resim 1" descr="C:\Users\Lenovo\Documents\SUSBIR_Logo yük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SUSBIR_Logo yük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028" cy="120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D6" w:rsidRDefault="004B6B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0"/>
    <w:rsid w:val="00007EA9"/>
    <w:rsid w:val="000E4A95"/>
    <w:rsid w:val="00103EB8"/>
    <w:rsid w:val="00164C93"/>
    <w:rsid w:val="001B622F"/>
    <w:rsid w:val="001D57C4"/>
    <w:rsid w:val="002E1BD7"/>
    <w:rsid w:val="002F62EC"/>
    <w:rsid w:val="00366BDE"/>
    <w:rsid w:val="003A4FDB"/>
    <w:rsid w:val="003C1886"/>
    <w:rsid w:val="004B6BD6"/>
    <w:rsid w:val="004D4E61"/>
    <w:rsid w:val="004F5287"/>
    <w:rsid w:val="00607C96"/>
    <w:rsid w:val="00613632"/>
    <w:rsid w:val="00700FF7"/>
    <w:rsid w:val="00763561"/>
    <w:rsid w:val="0085035B"/>
    <w:rsid w:val="00886BAE"/>
    <w:rsid w:val="008906D9"/>
    <w:rsid w:val="008F6862"/>
    <w:rsid w:val="00910917"/>
    <w:rsid w:val="009762F4"/>
    <w:rsid w:val="00A460B8"/>
    <w:rsid w:val="00A63C8E"/>
    <w:rsid w:val="00A64BE0"/>
    <w:rsid w:val="00A759D4"/>
    <w:rsid w:val="00B87D68"/>
    <w:rsid w:val="00BA13C5"/>
    <w:rsid w:val="00CA16A6"/>
    <w:rsid w:val="00CB7847"/>
    <w:rsid w:val="00D41194"/>
    <w:rsid w:val="00DF35C0"/>
    <w:rsid w:val="00DF4D02"/>
    <w:rsid w:val="00F02625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C486E-C6EC-4792-93C8-B11A034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4E61"/>
  </w:style>
  <w:style w:type="paragraph" w:styleId="Altbilgi">
    <w:name w:val="footer"/>
    <w:basedOn w:val="Normal"/>
    <w:link w:val="AltbilgiChar"/>
    <w:uiPriority w:val="99"/>
    <w:unhideWhenUsed/>
    <w:rsid w:val="004D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4E61"/>
  </w:style>
  <w:style w:type="paragraph" w:styleId="BalonMetni">
    <w:name w:val="Balloon Text"/>
    <w:basedOn w:val="Normal"/>
    <w:link w:val="BalonMetniChar"/>
    <w:uiPriority w:val="99"/>
    <w:semiHidden/>
    <w:unhideWhenUsed/>
    <w:rsid w:val="004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E61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4D4E61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Kpr">
    <w:name w:val="Hyperlink"/>
    <w:basedOn w:val="VarsaylanParagrafYazTipi"/>
    <w:uiPriority w:val="99"/>
    <w:unhideWhenUsed/>
    <w:rsid w:val="001B6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3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14</cp:revision>
  <dcterms:created xsi:type="dcterms:W3CDTF">2016-02-01T08:00:00Z</dcterms:created>
  <dcterms:modified xsi:type="dcterms:W3CDTF">2016-03-15T10:46:00Z</dcterms:modified>
</cp:coreProperties>
</file>